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AFC0C" w14:textId="166B4335" w:rsidR="00A2780D" w:rsidRDefault="00A2780D" w:rsidP="00A2780D">
      <w:pPr>
        <w:tabs>
          <w:tab w:val="left" w:pos="8970"/>
        </w:tabs>
        <w:ind w:right="668"/>
        <w:jc w:val="center"/>
        <w:rPr>
          <w:sz w:val="24"/>
        </w:rPr>
      </w:pPr>
      <w:r>
        <w:rPr>
          <w:rFonts w:eastAsia="Times New Roman" w:cs="Times New Roman"/>
        </w:rPr>
        <w:t xml:space="preserve">    </w:t>
      </w:r>
      <w:r>
        <w:rPr>
          <w:noProof/>
          <w:lang w:eastAsia="uk-UA" w:bidi="ar-SA"/>
        </w:rPr>
        <w:drawing>
          <wp:inline distT="0" distB="0" distL="0" distR="0" wp14:anchorId="267B5CFC" wp14:editId="0C00D154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443A8" w14:textId="77777777" w:rsidR="00A2780D" w:rsidRDefault="00A2780D" w:rsidP="00A2780D">
      <w:pPr>
        <w:pStyle w:val="2"/>
        <w:rPr>
          <w:szCs w:val="28"/>
        </w:rPr>
      </w:pPr>
      <w:r>
        <w:rPr>
          <w:sz w:val="24"/>
        </w:rPr>
        <w:t xml:space="preserve">УКРАЇНА </w:t>
      </w:r>
    </w:p>
    <w:p w14:paraId="31F46211" w14:textId="77777777" w:rsidR="00A2780D" w:rsidRDefault="00A2780D" w:rsidP="00A2780D">
      <w:pPr>
        <w:pStyle w:val="5"/>
        <w:rPr>
          <w:szCs w:val="28"/>
        </w:rPr>
      </w:pPr>
      <w:r>
        <w:rPr>
          <w:szCs w:val="28"/>
        </w:rPr>
        <w:t>ВИКОНАВЧИЙ КОМІТЕТ</w:t>
      </w:r>
    </w:p>
    <w:p w14:paraId="0762FE85" w14:textId="77777777" w:rsidR="00A2780D" w:rsidRDefault="00A2780D" w:rsidP="00A2780D">
      <w:pPr>
        <w:pStyle w:val="5"/>
        <w:rPr>
          <w:szCs w:val="28"/>
        </w:rPr>
      </w:pPr>
      <w:r>
        <w:rPr>
          <w:szCs w:val="28"/>
        </w:rPr>
        <w:t>МЕЛІТОПОЛЬСЬКОЇ  МІСЬКОЇ  РАДИ</w:t>
      </w:r>
    </w:p>
    <w:p w14:paraId="7BCAEDB5" w14:textId="77777777" w:rsidR="00A2780D" w:rsidRDefault="00A2780D" w:rsidP="00A2780D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14:paraId="330E3E34" w14:textId="77777777" w:rsidR="00A2780D" w:rsidRDefault="00A2780D" w:rsidP="00A2780D">
      <w:pPr>
        <w:jc w:val="center"/>
        <w:rPr>
          <w:szCs w:val="28"/>
        </w:rPr>
      </w:pPr>
    </w:p>
    <w:p w14:paraId="447517B3" w14:textId="77777777" w:rsidR="00A2780D" w:rsidRDefault="00A2780D" w:rsidP="00A2780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Р О З П О Р Я Д Ж Е Н </w:t>
      </w:r>
      <w:proofErr w:type="spellStart"/>
      <w:r>
        <w:rPr>
          <w:b/>
          <w:bCs/>
          <w:szCs w:val="28"/>
        </w:rPr>
        <w:t>Н</w:t>
      </w:r>
      <w:proofErr w:type="spellEnd"/>
      <w:r>
        <w:rPr>
          <w:b/>
          <w:bCs/>
          <w:szCs w:val="28"/>
        </w:rPr>
        <w:t xml:space="preserve"> Я</w:t>
      </w:r>
    </w:p>
    <w:p w14:paraId="5B1AFA74" w14:textId="77777777" w:rsidR="00A2780D" w:rsidRDefault="00A2780D" w:rsidP="00A2780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міського голови</w:t>
      </w:r>
    </w:p>
    <w:p w14:paraId="35071878" w14:textId="77777777" w:rsidR="00A2780D" w:rsidRDefault="00A2780D" w:rsidP="00A2780D">
      <w:pPr>
        <w:jc w:val="center"/>
        <w:rPr>
          <w:b/>
          <w:bCs/>
          <w:szCs w:val="28"/>
        </w:rPr>
      </w:pPr>
    </w:p>
    <w:p w14:paraId="6C4295BF" w14:textId="0005758C" w:rsidR="00A2780D" w:rsidRDefault="00A2780D" w:rsidP="00A2780D">
      <w:pPr>
        <w:ind w:right="-336"/>
        <w:jc w:val="both"/>
        <w:rPr>
          <w:sz w:val="20"/>
        </w:rPr>
      </w:pPr>
      <w:r>
        <w:rPr>
          <w:rFonts w:eastAsia="Times New Roman" w:cs="Times New Roman"/>
          <w:b/>
          <w:bCs/>
          <w:szCs w:val="28"/>
        </w:rPr>
        <w:t xml:space="preserve"> </w:t>
      </w:r>
      <w:r w:rsidR="004D390C">
        <w:rPr>
          <w:b/>
          <w:bCs/>
          <w:szCs w:val="28"/>
          <w:lang w:val="ru-RU"/>
        </w:rPr>
        <w:t>08.12.2021</w:t>
      </w:r>
      <w:r w:rsidR="004D390C">
        <w:rPr>
          <w:b/>
          <w:bCs/>
          <w:szCs w:val="28"/>
          <w:lang w:val="ru-RU"/>
        </w:rPr>
        <w:tab/>
      </w:r>
      <w:r w:rsidR="004D390C">
        <w:rPr>
          <w:b/>
          <w:bCs/>
          <w:szCs w:val="28"/>
          <w:lang w:val="ru-RU"/>
        </w:rPr>
        <w:tab/>
      </w:r>
      <w:r w:rsidR="004D390C">
        <w:rPr>
          <w:b/>
          <w:bCs/>
          <w:szCs w:val="28"/>
          <w:lang w:val="ru-RU"/>
        </w:rPr>
        <w:tab/>
      </w:r>
      <w:r w:rsidR="004D390C">
        <w:rPr>
          <w:b/>
          <w:bCs/>
          <w:szCs w:val="28"/>
          <w:lang w:val="ru-RU"/>
        </w:rPr>
        <w:tab/>
      </w:r>
      <w:r w:rsidR="004D390C">
        <w:rPr>
          <w:b/>
          <w:bCs/>
          <w:szCs w:val="28"/>
          <w:lang w:val="ru-RU"/>
        </w:rPr>
        <w:tab/>
      </w:r>
      <w:r w:rsidR="004D390C">
        <w:rPr>
          <w:b/>
          <w:bCs/>
          <w:szCs w:val="28"/>
          <w:lang w:val="ru-RU"/>
        </w:rPr>
        <w:tab/>
      </w:r>
      <w:r w:rsidR="004D390C">
        <w:rPr>
          <w:b/>
          <w:bCs/>
          <w:szCs w:val="28"/>
          <w:lang w:val="ru-RU"/>
        </w:rPr>
        <w:tab/>
      </w:r>
      <w:r w:rsidR="004D390C">
        <w:rPr>
          <w:b/>
          <w:bCs/>
          <w:szCs w:val="28"/>
          <w:lang w:val="ru-RU"/>
        </w:rPr>
        <w:tab/>
      </w:r>
      <w:r w:rsidR="004D390C">
        <w:rPr>
          <w:b/>
          <w:bCs/>
          <w:szCs w:val="28"/>
          <w:lang w:val="ru-RU"/>
        </w:rPr>
        <w:tab/>
      </w:r>
      <w:r w:rsidR="004D390C">
        <w:rPr>
          <w:b/>
          <w:bCs/>
          <w:szCs w:val="28"/>
          <w:lang w:val="ru-RU"/>
        </w:rPr>
        <w:tab/>
        <w:t>№ 413-р</w:t>
      </w:r>
      <w:r>
        <w:rPr>
          <w:b/>
          <w:bCs/>
          <w:szCs w:val="28"/>
        </w:rPr>
        <w:t xml:space="preserve">                      </w:t>
      </w:r>
    </w:p>
    <w:p w14:paraId="5177BEA4" w14:textId="77777777" w:rsidR="00A2780D" w:rsidRDefault="00A2780D" w:rsidP="00A2780D">
      <w:pPr>
        <w:jc w:val="both"/>
        <w:rPr>
          <w:sz w:val="20"/>
        </w:rPr>
      </w:pPr>
    </w:p>
    <w:p w14:paraId="79D975F6" w14:textId="77777777" w:rsidR="00A2780D" w:rsidRPr="00BF00B3" w:rsidRDefault="00A2780D" w:rsidP="00A2780D">
      <w:pPr>
        <w:pStyle w:val="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BF00B3">
        <w:rPr>
          <w:rFonts w:ascii="Times New Roman" w:hAnsi="Times New Roman" w:cs="Times New Roman"/>
          <w:sz w:val="28"/>
          <w:szCs w:val="28"/>
        </w:rPr>
        <w:t xml:space="preserve">Про виділення коштів </w:t>
      </w:r>
    </w:p>
    <w:p w14:paraId="268F5D26" w14:textId="77777777" w:rsidR="00A2780D" w:rsidRPr="00BF00B3" w:rsidRDefault="00A2780D" w:rsidP="00A2780D">
      <w:pPr>
        <w:pStyle w:val="3"/>
        <w:spacing w:before="0" w:after="0"/>
        <w:jc w:val="both"/>
      </w:pPr>
      <w:r w:rsidRPr="00BF00B3">
        <w:rPr>
          <w:rFonts w:ascii="Times New Roman" w:hAnsi="Times New Roman" w:cs="Times New Roman"/>
          <w:sz w:val="28"/>
          <w:szCs w:val="28"/>
        </w:rPr>
        <w:t>з цільового фонду</w:t>
      </w:r>
    </w:p>
    <w:p w14:paraId="64F53B2B" w14:textId="77777777" w:rsidR="00A2780D" w:rsidRDefault="00A2780D" w:rsidP="00A2780D">
      <w:pPr>
        <w:jc w:val="both"/>
      </w:pPr>
    </w:p>
    <w:p w14:paraId="2EEBBB96" w14:textId="77777777" w:rsidR="00A2780D" w:rsidRDefault="00A2780D" w:rsidP="00A278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Керуючись Законом України «Про місцеве самоврядування в Україні», відповідно до п.п.4.2.10 Положення про цільовий фонд Мелітопольської міської ради Запорізької області, затвердженого рішенням 54 сесії Мелітопольської міської ради Запорізької області VI скликання від 19.03.2014 № 2/2 «Про затвердження Положення про цільовий фонд Мелітопольської міської ради Запорізької області та втрату чинності рішення 34 сесії Мелітопольської міської ради Запорізької області V скликання від 31.03.2009 № 3/7 (з доповненнями)», клопотання заступника міського голови з питань діяльності виконавчих органів ради,</w:t>
      </w:r>
    </w:p>
    <w:p w14:paraId="2488309A" w14:textId="77777777" w:rsidR="00A2780D" w:rsidRDefault="00A2780D" w:rsidP="00A2780D">
      <w:pPr>
        <w:jc w:val="both"/>
        <w:rPr>
          <w:rFonts w:cs="Times New Roman"/>
          <w:szCs w:val="28"/>
        </w:rPr>
      </w:pPr>
    </w:p>
    <w:p w14:paraId="17BD45E3" w14:textId="77777777" w:rsidR="00A2780D" w:rsidRPr="005B7E52" w:rsidRDefault="00A2780D" w:rsidP="00A2780D">
      <w:pPr>
        <w:jc w:val="both"/>
        <w:rPr>
          <w:rFonts w:cs="Times New Roman"/>
          <w:b/>
          <w:szCs w:val="28"/>
        </w:rPr>
      </w:pPr>
      <w:r w:rsidRPr="005B7E52">
        <w:rPr>
          <w:rFonts w:cs="Times New Roman"/>
          <w:b/>
          <w:szCs w:val="28"/>
        </w:rPr>
        <w:t>ЗОБОВ’ЯЗУЮ:</w:t>
      </w:r>
    </w:p>
    <w:p w14:paraId="532EC2F2" w14:textId="77777777" w:rsidR="00A2780D" w:rsidRDefault="00A2780D" w:rsidP="00A2780D">
      <w:pPr>
        <w:jc w:val="both"/>
        <w:rPr>
          <w:rFonts w:cs="Times New Roman"/>
          <w:szCs w:val="28"/>
        </w:rPr>
      </w:pPr>
    </w:p>
    <w:p w14:paraId="43F9A192" w14:textId="77777777" w:rsidR="00A2780D" w:rsidRDefault="00A2780D" w:rsidP="00A278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1. Фінансове управління </w:t>
      </w:r>
      <w:r w:rsidRPr="00816B7B">
        <w:rPr>
          <w:rFonts w:cs="Times New Roman"/>
          <w:szCs w:val="28"/>
        </w:rPr>
        <w:t xml:space="preserve">Мелітопольської міської ради Запорізької області </w:t>
      </w:r>
      <w:r>
        <w:rPr>
          <w:rFonts w:cs="Times New Roman"/>
          <w:szCs w:val="28"/>
        </w:rPr>
        <w:t xml:space="preserve">виділити з коштів цільового фонду Мелітопольської міської ради Запорізької області кошти в розмірі </w:t>
      </w:r>
      <w:r w:rsidRPr="00C62A60">
        <w:rPr>
          <w:rFonts w:cs="Times New Roman"/>
          <w:szCs w:val="28"/>
        </w:rPr>
        <w:t>11</w:t>
      </w:r>
      <w:r>
        <w:rPr>
          <w:rFonts w:cs="Times New Roman"/>
          <w:szCs w:val="28"/>
        </w:rPr>
        <w:t xml:space="preserve">000 (Одинадцять  тисяч) грн 00 коп. для заохочення за активну громадську позицію, високий професіоналізм, вагомий внесок у волонтерську діяльність та з нагоди Міжнародного дня волонтерів, медичним сестрам Мелітопольської міської організації Товариства Червоного Хреста України </w:t>
      </w:r>
      <w:proofErr w:type="spellStart"/>
      <w:r>
        <w:rPr>
          <w:rFonts w:cs="Times New Roman"/>
          <w:szCs w:val="28"/>
        </w:rPr>
        <w:t>Жадан</w:t>
      </w:r>
      <w:proofErr w:type="spellEnd"/>
      <w:r>
        <w:rPr>
          <w:rFonts w:cs="Times New Roman"/>
          <w:szCs w:val="28"/>
        </w:rPr>
        <w:t xml:space="preserve"> Н.В., </w:t>
      </w:r>
      <w:proofErr w:type="spellStart"/>
      <w:r>
        <w:rPr>
          <w:rFonts w:cs="Times New Roman"/>
          <w:szCs w:val="28"/>
        </w:rPr>
        <w:t>Печоркіній</w:t>
      </w:r>
      <w:proofErr w:type="spellEnd"/>
      <w:r>
        <w:rPr>
          <w:rFonts w:cs="Times New Roman"/>
          <w:szCs w:val="28"/>
        </w:rPr>
        <w:t xml:space="preserve"> О.А., </w:t>
      </w:r>
      <w:proofErr w:type="spellStart"/>
      <w:r>
        <w:rPr>
          <w:rFonts w:cs="Times New Roman"/>
          <w:szCs w:val="28"/>
        </w:rPr>
        <w:t>Чуйкіній</w:t>
      </w:r>
      <w:proofErr w:type="spellEnd"/>
      <w:r>
        <w:rPr>
          <w:rFonts w:cs="Times New Roman"/>
          <w:szCs w:val="28"/>
        </w:rPr>
        <w:t xml:space="preserve"> В.О.</w:t>
      </w:r>
    </w:p>
    <w:p w14:paraId="5AB827D8" w14:textId="77777777" w:rsidR="00A2780D" w:rsidRDefault="00A2780D" w:rsidP="00A2780D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2. Відділ обліку та звітності виконавчого комітету Мелітопольської міської ради Запорізької області виплатити премію у розмірі 11000 (Одинадцять  тисяч) грн 00 коп. згідно зі списком.</w:t>
      </w:r>
    </w:p>
    <w:p w14:paraId="65DD6015" w14:textId="77777777" w:rsidR="00A2780D" w:rsidRDefault="00A2780D" w:rsidP="00A2780D">
      <w:pPr>
        <w:jc w:val="both"/>
      </w:pPr>
      <w:r>
        <w:rPr>
          <w:rFonts w:cs="Times New Roman"/>
          <w:szCs w:val="28"/>
        </w:rPr>
        <w:tab/>
        <w:t>3. 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14:paraId="78BC04EE" w14:textId="77777777" w:rsidR="00A2780D" w:rsidRDefault="00A2780D" w:rsidP="00A2780D">
      <w:pPr>
        <w:jc w:val="both"/>
      </w:pPr>
    </w:p>
    <w:p w14:paraId="60160F9A" w14:textId="77777777" w:rsidR="00A2780D" w:rsidRDefault="00A2780D" w:rsidP="00A2780D">
      <w:pPr>
        <w:jc w:val="both"/>
      </w:pPr>
    </w:p>
    <w:p w14:paraId="49616B93" w14:textId="77777777" w:rsidR="00A2780D" w:rsidRPr="00B02CC3" w:rsidRDefault="00A2780D" w:rsidP="00A2780D">
      <w:pPr>
        <w:widowControl/>
        <w:suppressAutoHyphens w:val="0"/>
        <w:jc w:val="both"/>
        <w:rPr>
          <w:rFonts w:eastAsia="Times New Roman" w:cs="Times New Roman"/>
          <w:iCs/>
          <w:kern w:val="0"/>
          <w:szCs w:val="28"/>
          <w:lang w:eastAsia="ru-RU" w:bidi="ar-SA"/>
        </w:rPr>
      </w:pPr>
      <w:r w:rsidRPr="00B02CC3">
        <w:rPr>
          <w:rFonts w:eastAsia="Times New Roman" w:cs="Times New Roman"/>
          <w:iCs/>
          <w:kern w:val="0"/>
          <w:szCs w:val="28"/>
          <w:lang w:val="ru-RU" w:eastAsia="ru-RU" w:bidi="ar-SA"/>
        </w:rPr>
        <w:t>Мел</w:t>
      </w:r>
      <w:proofErr w:type="spellStart"/>
      <w:r w:rsidRPr="00B02CC3">
        <w:rPr>
          <w:rFonts w:eastAsia="Times New Roman" w:cs="Times New Roman"/>
          <w:iCs/>
          <w:kern w:val="0"/>
          <w:szCs w:val="28"/>
          <w:lang w:eastAsia="ru-RU" w:bidi="ar-SA"/>
        </w:rPr>
        <w:t>ітопольський</w:t>
      </w:r>
      <w:proofErr w:type="spellEnd"/>
      <w:r w:rsidRPr="00B02CC3">
        <w:rPr>
          <w:rFonts w:eastAsia="Times New Roman" w:cs="Times New Roman"/>
          <w:iCs/>
          <w:kern w:val="0"/>
          <w:szCs w:val="28"/>
          <w:lang w:eastAsia="ru-RU" w:bidi="ar-SA"/>
        </w:rPr>
        <w:t xml:space="preserve"> міський голова                                               Іван ФЕДОРОВ</w:t>
      </w:r>
    </w:p>
    <w:p w14:paraId="3968BE12" w14:textId="77777777" w:rsidR="00A2780D" w:rsidRPr="00B02CC3" w:rsidRDefault="00A2780D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p w14:paraId="02507FF3" w14:textId="77777777" w:rsidR="00A2780D" w:rsidRDefault="00A2780D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654944B9" w14:textId="77777777" w:rsidR="00A2780D" w:rsidRDefault="00A2780D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46DE56EF" w14:textId="77777777" w:rsidR="00A2780D" w:rsidRDefault="00A2780D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28845A6A" w14:textId="29FCF2AC" w:rsidR="00A2780D" w:rsidRDefault="00A2780D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67F67664" w14:textId="7528C639" w:rsidR="00A3742E" w:rsidRDefault="00A3742E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38496820" w14:textId="732C715C" w:rsidR="00A3742E" w:rsidRDefault="00A3742E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0B05B92E" w14:textId="759DDCC5" w:rsidR="00A3742E" w:rsidRDefault="00A3742E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442B6136" w14:textId="4F3D20F8" w:rsidR="00A3742E" w:rsidRDefault="00A3742E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7726A774" w14:textId="20F2F36C" w:rsidR="00A3742E" w:rsidRDefault="00A3742E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23712777" w14:textId="4703C0AB" w:rsidR="00A3742E" w:rsidRDefault="00A3742E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7603420D" w14:textId="77777777" w:rsidR="00A3742E" w:rsidRPr="00B02CC3" w:rsidRDefault="00A3742E" w:rsidP="00A2780D">
      <w:pPr>
        <w:widowControl/>
        <w:suppressAutoHyphens w:val="0"/>
        <w:jc w:val="both"/>
        <w:rPr>
          <w:rFonts w:eastAsia="Times New Roman" w:cs="Times New Roman"/>
          <w:kern w:val="0"/>
          <w:sz w:val="16"/>
          <w:szCs w:val="16"/>
          <w:lang w:val="ru-RU" w:eastAsia="ru-RU" w:bidi="ar-SA"/>
        </w:rPr>
      </w:pPr>
    </w:p>
    <w:p w14:paraId="53CCAF28" w14:textId="050EB53F" w:rsidR="00A2780D" w:rsidRDefault="00A2780D" w:rsidP="00A2780D">
      <w:pPr>
        <w:ind w:firstLine="5400"/>
        <w:jc w:val="center"/>
      </w:pPr>
      <w:bookmarkStart w:id="0" w:name="_GoBack"/>
      <w:bookmarkEnd w:id="0"/>
    </w:p>
    <w:p w14:paraId="6E686333" w14:textId="77777777" w:rsidR="00A2780D" w:rsidRDefault="00A2780D" w:rsidP="00A2780D">
      <w:pPr>
        <w:ind w:firstLine="5400"/>
        <w:jc w:val="center"/>
      </w:pPr>
    </w:p>
    <w:p w14:paraId="35B29B48" w14:textId="77777777" w:rsidR="00A2780D" w:rsidRDefault="00A2780D" w:rsidP="00A2780D">
      <w:pPr>
        <w:ind w:firstLine="1985"/>
        <w:jc w:val="center"/>
        <w:rPr>
          <w:rFonts w:eastAsia="Times New Roman" w:cs="Times New Roman"/>
        </w:rPr>
      </w:pPr>
      <w:r>
        <w:t xml:space="preserve"> Додаток</w:t>
      </w:r>
    </w:p>
    <w:p w14:paraId="1FFBE775" w14:textId="77777777" w:rsidR="00A2780D" w:rsidRDefault="00A2780D" w:rsidP="00A2780D">
      <w:pPr>
        <w:jc w:val="right"/>
        <w:rPr>
          <w:u w:val="single"/>
        </w:rPr>
      </w:pPr>
      <w:r>
        <w:rPr>
          <w:rFonts w:eastAsia="Times New Roman" w:cs="Times New Roman"/>
        </w:rPr>
        <w:t xml:space="preserve">до </w:t>
      </w:r>
      <w:r>
        <w:t>розпорядження міського голови</w:t>
      </w:r>
    </w:p>
    <w:p w14:paraId="1DEB463A" w14:textId="45BFFE98" w:rsidR="00A2780D" w:rsidRDefault="00A2780D" w:rsidP="00A2780D">
      <w:pPr>
        <w:ind w:firstLine="5245"/>
      </w:pPr>
      <w:r>
        <w:t xml:space="preserve">від  </w:t>
      </w:r>
      <w:r w:rsidR="00A3742E">
        <w:t xml:space="preserve">08.12.2021 </w:t>
      </w:r>
      <w:r>
        <w:t xml:space="preserve">№ </w:t>
      </w:r>
      <w:r w:rsidR="00A3742E">
        <w:t>413-р</w:t>
      </w:r>
    </w:p>
    <w:p w14:paraId="65F1E6ED" w14:textId="77777777" w:rsidR="00A2780D" w:rsidRDefault="00A2780D" w:rsidP="00A2780D">
      <w:pPr>
        <w:ind w:firstLine="5400"/>
      </w:pPr>
    </w:p>
    <w:p w14:paraId="0C34F35C" w14:textId="77777777" w:rsidR="00A2780D" w:rsidRDefault="00A2780D" w:rsidP="00A2780D">
      <w:pPr>
        <w:ind w:firstLine="5400"/>
      </w:pPr>
    </w:p>
    <w:p w14:paraId="6668BB0E" w14:textId="77777777" w:rsidR="00A2780D" w:rsidRDefault="00A2780D" w:rsidP="00A2780D">
      <w:pPr>
        <w:ind w:firstLine="5400"/>
      </w:pPr>
    </w:p>
    <w:p w14:paraId="5ADCEF7C" w14:textId="77777777" w:rsidR="00A2780D" w:rsidRDefault="00A2780D" w:rsidP="00A2780D">
      <w:pPr>
        <w:ind w:firstLine="5400"/>
      </w:pPr>
    </w:p>
    <w:p w14:paraId="68DC5B5C" w14:textId="77777777" w:rsidR="00A2780D" w:rsidRDefault="00A2780D" w:rsidP="00A2780D">
      <w:pPr>
        <w:jc w:val="center"/>
        <w:rPr>
          <w:szCs w:val="32"/>
        </w:rPr>
      </w:pPr>
      <w:r>
        <w:rPr>
          <w:szCs w:val="32"/>
        </w:rPr>
        <w:t>Список</w:t>
      </w:r>
    </w:p>
    <w:p w14:paraId="68A9C72A" w14:textId="77777777" w:rsidR="00A2780D" w:rsidRDefault="00A2780D" w:rsidP="00A2780D">
      <w:pPr>
        <w:jc w:val="center"/>
        <w:rPr>
          <w:szCs w:val="28"/>
        </w:rPr>
      </w:pPr>
      <w:r>
        <w:rPr>
          <w:szCs w:val="32"/>
        </w:rPr>
        <w:t>для преміювання</w:t>
      </w:r>
    </w:p>
    <w:p w14:paraId="544A81EE" w14:textId="77777777" w:rsidR="00A2780D" w:rsidRDefault="00A2780D" w:rsidP="00A2780D">
      <w:pPr>
        <w:tabs>
          <w:tab w:val="left" w:pos="180"/>
          <w:tab w:val="left" w:pos="540"/>
          <w:tab w:val="left" w:pos="900"/>
        </w:tabs>
        <w:jc w:val="both"/>
        <w:rPr>
          <w:szCs w:val="28"/>
        </w:rPr>
      </w:pPr>
    </w:p>
    <w:tbl>
      <w:tblPr>
        <w:tblW w:w="9520" w:type="dxa"/>
        <w:tblInd w:w="147" w:type="dxa"/>
        <w:tblLayout w:type="fixed"/>
        <w:tblLook w:val="0000" w:firstRow="0" w:lastRow="0" w:firstColumn="0" w:lastColumn="0" w:noHBand="0" w:noVBand="0"/>
      </w:tblPr>
      <w:tblGrid>
        <w:gridCol w:w="960"/>
        <w:gridCol w:w="6765"/>
        <w:gridCol w:w="1795"/>
      </w:tblGrid>
      <w:tr w:rsidR="00A2780D" w14:paraId="755C1BED" w14:textId="77777777" w:rsidTr="006F566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761F9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center"/>
              <w:rPr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№ </w:t>
            </w:r>
            <w:r>
              <w:rPr>
                <w:szCs w:val="28"/>
              </w:rPr>
              <w:t>п/п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6777C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Прізвище, ім’я, по батькові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28459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center"/>
            </w:pPr>
            <w:r>
              <w:rPr>
                <w:szCs w:val="28"/>
              </w:rPr>
              <w:t>Сума, грн.</w:t>
            </w:r>
          </w:p>
        </w:tc>
      </w:tr>
      <w:tr w:rsidR="00A2780D" w14:paraId="657F002E" w14:textId="77777777" w:rsidTr="006F5667">
        <w:trPr>
          <w:trHeight w:val="3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4BE1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both"/>
              <w:rPr>
                <w:szCs w:val="28"/>
              </w:rPr>
            </w:pPr>
            <w:r>
              <w:t>1.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3EF72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Жадан Наталія Вікторівна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5DA29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center"/>
            </w:pPr>
            <w:r>
              <w:t>5000,00</w:t>
            </w:r>
          </w:p>
        </w:tc>
      </w:tr>
      <w:tr w:rsidR="00A2780D" w14:paraId="78259512" w14:textId="77777777" w:rsidTr="006F5667">
        <w:trPr>
          <w:trHeight w:val="3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6C1C5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both"/>
            </w:pPr>
            <w:r>
              <w:t>2.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49355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Печоркіна</w:t>
            </w:r>
            <w:proofErr w:type="spellEnd"/>
            <w:r>
              <w:rPr>
                <w:szCs w:val="28"/>
              </w:rPr>
              <w:t xml:space="preserve"> Оксана </w:t>
            </w:r>
            <w:proofErr w:type="spellStart"/>
            <w:r>
              <w:rPr>
                <w:szCs w:val="28"/>
              </w:rPr>
              <w:t>Алеківна</w:t>
            </w:r>
            <w:proofErr w:type="spellEnd"/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50BE1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center"/>
            </w:pPr>
            <w:r>
              <w:t>3000,00</w:t>
            </w:r>
          </w:p>
        </w:tc>
      </w:tr>
      <w:tr w:rsidR="00A2780D" w14:paraId="7AEA3172" w14:textId="77777777" w:rsidTr="006F5667">
        <w:trPr>
          <w:trHeight w:val="3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4C7AD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both"/>
            </w:pPr>
            <w:r>
              <w:t>3.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D26AC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Чуйкіна</w:t>
            </w:r>
            <w:proofErr w:type="spellEnd"/>
            <w:r>
              <w:rPr>
                <w:szCs w:val="28"/>
              </w:rPr>
              <w:t xml:space="preserve"> Віра Олександрівна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13A65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center"/>
            </w:pPr>
            <w:r>
              <w:t>3000,00</w:t>
            </w:r>
          </w:p>
        </w:tc>
      </w:tr>
      <w:tr w:rsidR="00A2780D" w14:paraId="6DD585D2" w14:textId="77777777" w:rsidTr="006F5667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E3D2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snapToGrid w:val="0"/>
              <w:rPr>
                <w:szCs w:val="28"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B9713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rPr>
                <w:szCs w:val="28"/>
                <w:lang w:val="ru-RU"/>
              </w:rPr>
            </w:pPr>
            <w:r>
              <w:rPr>
                <w:szCs w:val="28"/>
              </w:rPr>
              <w:t>Разом: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9F0D" w14:textId="77777777" w:rsidR="00A2780D" w:rsidRDefault="00A2780D" w:rsidP="006F5667">
            <w:pPr>
              <w:tabs>
                <w:tab w:val="left" w:pos="180"/>
                <w:tab w:val="left" w:pos="540"/>
                <w:tab w:val="left" w:pos="900"/>
              </w:tabs>
              <w:jc w:val="center"/>
            </w:pPr>
            <w:r>
              <w:t>11000,00</w:t>
            </w:r>
          </w:p>
        </w:tc>
      </w:tr>
    </w:tbl>
    <w:p w14:paraId="337BA9CC" w14:textId="77777777" w:rsidR="00A2780D" w:rsidRDefault="00A2780D" w:rsidP="00A2780D">
      <w:pPr>
        <w:tabs>
          <w:tab w:val="left" w:pos="180"/>
          <w:tab w:val="left" w:pos="540"/>
          <w:tab w:val="left" w:pos="900"/>
        </w:tabs>
        <w:jc w:val="both"/>
        <w:rPr>
          <w:szCs w:val="28"/>
        </w:rPr>
      </w:pPr>
    </w:p>
    <w:p w14:paraId="2A2DCF27" w14:textId="77777777" w:rsidR="00A2780D" w:rsidRDefault="00A2780D" w:rsidP="00A2780D">
      <w:pPr>
        <w:tabs>
          <w:tab w:val="left" w:pos="180"/>
          <w:tab w:val="left" w:pos="540"/>
          <w:tab w:val="left" w:pos="900"/>
        </w:tabs>
        <w:jc w:val="both"/>
        <w:rPr>
          <w:szCs w:val="28"/>
        </w:rPr>
      </w:pPr>
    </w:p>
    <w:p w14:paraId="3A70CF0E" w14:textId="77777777" w:rsidR="00A2780D" w:rsidRDefault="00A2780D" w:rsidP="00A2780D">
      <w:pPr>
        <w:tabs>
          <w:tab w:val="left" w:pos="180"/>
          <w:tab w:val="left" w:pos="540"/>
          <w:tab w:val="left" w:pos="900"/>
        </w:tabs>
        <w:jc w:val="both"/>
        <w:rPr>
          <w:szCs w:val="28"/>
        </w:rPr>
      </w:pPr>
    </w:p>
    <w:p w14:paraId="14C4154B" w14:textId="77777777" w:rsidR="00A2780D" w:rsidRDefault="00A2780D" w:rsidP="00A2780D">
      <w:pPr>
        <w:tabs>
          <w:tab w:val="left" w:pos="180"/>
          <w:tab w:val="left" w:pos="540"/>
          <w:tab w:val="left" w:pos="900"/>
        </w:tabs>
        <w:jc w:val="both"/>
        <w:rPr>
          <w:szCs w:val="28"/>
        </w:rPr>
      </w:pPr>
      <w:r>
        <w:rPr>
          <w:szCs w:val="28"/>
        </w:rPr>
        <w:t xml:space="preserve">           </w:t>
      </w:r>
    </w:p>
    <w:p w14:paraId="4171A37B" w14:textId="77777777" w:rsidR="00A2780D" w:rsidRDefault="00A2780D" w:rsidP="00A2780D">
      <w:pPr>
        <w:tabs>
          <w:tab w:val="left" w:pos="180"/>
          <w:tab w:val="left" w:pos="540"/>
          <w:tab w:val="left" w:pos="900"/>
        </w:tabs>
        <w:jc w:val="both"/>
        <w:rPr>
          <w:szCs w:val="28"/>
        </w:rPr>
      </w:pPr>
    </w:p>
    <w:p w14:paraId="3F99793B" w14:textId="77777777" w:rsidR="00A2780D" w:rsidRDefault="00A2780D" w:rsidP="00A2780D">
      <w:pPr>
        <w:tabs>
          <w:tab w:val="left" w:pos="180"/>
          <w:tab w:val="left" w:pos="540"/>
          <w:tab w:val="left" w:pos="900"/>
        </w:tabs>
        <w:jc w:val="both"/>
        <w:rPr>
          <w:spacing w:val="-34"/>
          <w:sz w:val="20"/>
        </w:rPr>
      </w:pPr>
      <w:r>
        <w:rPr>
          <w:szCs w:val="28"/>
        </w:rPr>
        <w:t>Начальник відділу обліку та звітності                                          Лариса ІСАЄВА</w:t>
      </w:r>
    </w:p>
    <w:p w14:paraId="7DCC9436" w14:textId="77777777" w:rsidR="00A2780D" w:rsidRDefault="00A2780D" w:rsidP="00A2780D">
      <w:pPr>
        <w:spacing w:line="360" w:lineRule="auto"/>
        <w:rPr>
          <w:spacing w:val="-34"/>
          <w:sz w:val="20"/>
        </w:rPr>
      </w:pPr>
    </w:p>
    <w:p w14:paraId="2C5EDC45" w14:textId="77777777" w:rsidR="00A2780D" w:rsidRPr="00AF29DB" w:rsidRDefault="00A2780D" w:rsidP="00A2780D">
      <w:pPr>
        <w:rPr>
          <w:szCs w:val="28"/>
        </w:rPr>
      </w:pPr>
    </w:p>
    <w:p w14:paraId="4E351842" w14:textId="77777777" w:rsidR="00A2780D" w:rsidRDefault="00A2780D" w:rsidP="00A2780D">
      <w:pPr>
        <w:ind w:firstLine="5400"/>
        <w:rPr>
          <w:szCs w:val="28"/>
          <w:lang w:val="ru-RU"/>
        </w:rPr>
      </w:pPr>
    </w:p>
    <w:p w14:paraId="65F089F8" w14:textId="77777777" w:rsidR="00A2780D" w:rsidRDefault="00A2780D" w:rsidP="00A2780D">
      <w:pPr>
        <w:tabs>
          <w:tab w:val="left" w:pos="2370"/>
        </w:tabs>
        <w:rPr>
          <w:szCs w:val="28"/>
          <w:lang w:val="ru-RU"/>
        </w:rPr>
      </w:pPr>
    </w:p>
    <w:p w14:paraId="57E9E1CF" w14:textId="77777777" w:rsidR="00A2780D" w:rsidRPr="00C62A60" w:rsidRDefault="00A2780D" w:rsidP="00A2780D">
      <w:pPr>
        <w:tabs>
          <w:tab w:val="left" w:pos="2370"/>
        </w:tabs>
        <w:rPr>
          <w:szCs w:val="28"/>
          <w:lang w:val="ru-RU"/>
        </w:rPr>
      </w:pPr>
    </w:p>
    <w:p w14:paraId="0F02F876" w14:textId="77777777" w:rsidR="00426C07" w:rsidRPr="00A2780D" w:rsidRDefault="00426C07">
      <w:pPr>
        <w:rPr>
          <w:lang w:val="ru-RU"/>
        </w:rPr>
      </w:pPr>
    </w:p>
    <w:sectPr w:rsidR="00426C07" w:rsidRPr="00A2780D">
      <w:pgSz w:w="11906" w:h="16838"/>
      <w:pgMar w:top="539" w:right="794" w:bottom="181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9F"/>
    <w:rsid w:val="0002789F"/>
    <w:rsid w:val="00381330"/>
    <w:rsid w:val="00426C07"/>
    <w:rsid w:val="004D390C"/>
    <w:rsid w:val="005E40E7"/>
    <w:rsid w:val="00A2780D"/>
    <w:rsid w:val="00A3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73E2"/>
  <w15:chartTrackingRefBased/>
  <w15:docId w15:val="{644282B2-ECE5-45FF-AF92-AA963626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0D"/>
    <w:pPr>
      <w:widowControl w:val="0"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8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A2780D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2780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780D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780D"/>
    <w:rPr>
      <w:rFonts w:ascii="Times New Roman" w:eastAsia="Droid Sans Fallback" w:hAnsi="Times New Roman" w:cs="FreeSans"/>
      <w:b/>
      <w:bCs/>
      <w:kern w:val="1"/>
      <w:sz w:val="28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A2780D"/>
    <w:rPr>
      <w:rFonts w:ascii="Arial" w:eastAsia="Droid Sans Fallback" w:hAnsi="Arial" w:cs="Arial"/>
      <w:b/>
      <w:bCs/>
      <w:kern w:val="1"/>
      <w:sz w:val="26"/>
      <w:szCs w:val="26"/>
      <w:lang w:eastAsia="zh-CN" w:bidi="hi-IN"/>
    </w:rPr>
  </w:style>
  <w:style w:type="character" w:customStyle="1" w:styleId="50">
    <w:name w:val="Заголовок 5 Знак"/>
    <w:basedOn w:val="a0"/>
    <w:link w:val="5"/>
    <w:rsid w:val="00A2780D"/>
    <w:rPr>
      <w:rFonts w:ascii="Times New Roman" w:eastAsia="Droid Sans Fallback" w:hAnsi="Times New Roman" w:cs="FreeSans"/>
      <w:b/>
      <w:kern w:val="1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1375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Олена Байрак</cp:lastModifiedBy>
  <cp:revision>7</cp:revision>
  <dcterms:created xsi:type="dcterms:W3CDTF">2021-12-09T07:11:00Z</dcterms:created>
  <dcterms:modified xsi:type="dcterms:W3CDTF">2022-01-13T07:36:00Z</dcterms:modified>
</cp:coreProperties>
</file>